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3B" w:rsidRPr="00BB18C8" w:rsidRDefault="00061C3B" w:rsidP="00061C3B">
      <w:pPr>
        <w:widowControl/>
        <w:shd w:val="clear" w:color="auto" w:fill="FFFFFF"/>
        <w:spacing w:line="357" w:lineRule="atLeast"/>
        <w:ind w:firstLine="640"/>
        <w:rPr>
          <w:rFonts w:ascii="宋体" w:eastAsia="宋体" w:hAnsi="宋体" w:cs="宋体"/>
          <w:color w:val="333333"/>
          <w:kern w:val="0"/>
          <w:szCs w:val="21"/>
        </w:rPr>
      </w:pPr>
    </w:p>
    <w:p w:rsidR="00061C3B" w:rsidRDefault="00061C3B" w:rsidP="00061C3B">
      <w:pPr>
        <w:shd w:val="clear" w:color="auto" w:fill="FFFFFF"/>
        <w:spacing w:line="480" w:lineRule="atLeas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  <w:r w:rsidRPr="00061C3B"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  <w:t>1</w:t>
      </w:r>
      <w:r w:rsidRPr="00061C3B"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：</w:t>
      </w:r>
    </w:p>
    <w:p w:rsidR="00061C3B" w:rsidRPr="00061C3B" w:rsidRDefault="00061C3B" w:rsidP="00061C3B">
      <w:pPr>
        <w:shd w:val="clear" w:color="auto" w:fill="FFFFFF"/>
        <w:spacing w:line="600" w:lineRule="atLeast"/>
        <w:jc w:val="center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2017年安徽省职业院校技能大赛（高职组）方案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 xml:space="preserve"> 一、大赛宗旨</w:t>
      </w:r>
    </w:p>
    <w:p w:rsidR="00061C3B" w:rsidRPr="00061C3B" w:rsidRDefault="00061C3B" w:rsidP="00061C3B">
      <w:pPr>
        <w:shd w:val="clear" w:color="auto" w:fill="FFFFFF"/>
        <w:spacing w:line="58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深入贯彻《安徽省教育厅关于印发&lt;安徽省高职教育创新发展实施方案&gt;的通知》(皖教高〔2016〕5号)等文件精神，进一步推动职业院校教育教学改革，提高教育教学质量，充分展示职业院校教学成果和学生风采，突出“大赛点亮人生 技能改变命运”的时代主题，努力营造职业教育创新创业氛围，促进职业院校与行业企业的产教结合，更好地为安徽经济建设和社会发展服务。通过大赛，展现职业院校师生良好的精神风貌和娴熟的职业技能，充分展示安徽职业教育改革发展的成果。大赛重在参与，同台竞技，共同提高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二、主办单位和承办单位</w:t>
      </w:r>
    </w:p>
    <w:p w:rsidR="00061C3B" w:rsidRPr="00061C3B" w:rsidRDefault="00061C3B" w:rsidP="00061C3B">
      <w:pPr>
        <w:shd w:val="clear" w:color="auto" w:fill="FFFFFF"/>
        <w:spacing w:line="58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大赛由省教育厅、安徽省人力资源和社会保障厅、省经济和信息化委员会联合主办；高职组项目由芜湖职业技术学院、安徽职业技术学院、安徽水利水电职业技术学院、安徽工商职业学院等21所高职院校具体承办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三、组织领导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具体见《安徽省教育厅 安徽省经济和信息化委员会 安徽省人力资源和社会保障厅关于印发2017年安徽省职业院校技能大赛方案的通知》（皖教职成〔2016〕16号）。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四、大赛时间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所有学生赛项须于2017年3月15日前完成，各赛项比赛的具</w:t>
      </w: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lastRenderedPageBreak/>
        <w:t>体时间由各承办院校安排。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五、参赛对象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依据《2017年安徽省职业院校技能大赛方案》执行；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教师组参赛对象依据教育部信息化教学大赛相关要求另行通知。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六、大赛项目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大赛项目分为学生组和教师组。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b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b/>
          <w:color w:val="000000"/>
          <w:sz w:val="28"/>
          <w:szCs w:val="28"/>
        </w:rPr>
        <w:t>（一）具体项目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学生组设财经商贸大类、电子信息大类、教育与体育大类、旅游大类、能源动力与材料大类、农林牧渔大类、轻工纺织大类、生物与化工大类、水利大类、土木建筑大类、文化艺术大类、医药卫生大类、装备制造大类、资源环境与安全大类等专业大类45个项目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1.财经商贸大类：银行业务综合技能、会计技能、互联网+国际贸易综合技能、市场营销技能、汽车营销、电子商务技能、现代物流作业方案设计与实施；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2.电子信息大类：电子产品芯片级检测维修与数据恢复、光伏电子工程的设计与实施、物联网技术应用、大数据技术与应用、计算机网络应用、软件测试、嵌入式技术与应用开发、虚拟现实（VR）设计与制作、信息安全管理与评估、移动互联网应用软件开发、云计算技术与应用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3.教育与体育大类：学前教育专业教育技能、英语口语、文秘速录；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4.旅游大类：中餐主题宴会设计、西餐宴会服务；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lastRenderedPageBreak/>
        <w:t>5.能源动力与材料大类：风光互补发电系统安装与调试；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6.农林牧渔大类：鸡新城疫抗体水平测定、园林景观设计；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7.轻工纺织大类：服装设计与工艺（服装设计、服装制版与工艺）；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8.生物与化工大类：化工生产技术、工业分析检验；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9.水利大类：水环境监测与治理技术；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10.土木建筑大类：建筑工程识图、建筑智能化系统安装与调试；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11.文化艺术大类：艺术专业技能(中国舞表演)、艺术专业技能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(钢琴演奏)；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12.医药卫生大类：护理技能、中药技能；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13.装备制造大类：工业产品数字化设计与制造、复杂部件数控多轴联动加工技术、模具数字化设计与制造工艺、自动化生产线安装与调试、数控机床装调与技术改造、智能电梯装调与维护、工业机器人技术应用、船舶主机和轴系安装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14.资源环境与安全大类：测绘。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教师组赛项为教师信息化教学大赛，具体赛项、报名时间、程序等将结合全国职业院校信息化大赛的要求另行通知。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2017年高职组省级各赛项的奖项设置对接国赛赛制，每校每赛项参赛队数量原则上不超过2支，最终各项目每校参赛队数按照各赛项竞赛规程执行。赛项报名不足3支代表队的赛项，取消该项目。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b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b/>
          <w:color w:val="000000"/>
          <w:sz w:val="28"/>
          <w:szCs w:val="28"/>
        </w:rPr>
        <w:t>（二）承办项目院校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根据自愿申请的原则，综合考虑院校的办学特色、专业优势、</w:t>
      </w: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lastRenderedPageBreak/>
        <w:t>承办条件以及参加或承办大赛经验等，经研究，决定由以下学校承办相关项目的赛事。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1.芜湖职业技术学院：光伏电子工程的设计与实施、大数据技术与应用、鸡新城疫抗体水平测定、数控机床装调与技术改造、电子产品芯片级检测维修与数据恢复、嵌入式技术与应用开发；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2.安徽职业技术学院：自动化生产线安装与调试、化工生产技术、工业分析检验；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3.安徽水利水电职业技术学院：测绘、 建筑工程识图、水环境监测与治理技术；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4.安徽财贸职业学院：银行业务综合技能、电子商务技能；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5.安徽电气工程职业学院：风光互补发电系统安装与调试；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6.安徽工商职业学院：市场营销技能、中餐主题宴会设计；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7.安徽工业经济职业技术学院：西餐宴会服务；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8.安徽国际商务职业学院：互联网+国际贸易综合技能、英语口语、文秘速录；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9.安徽城市管理职业学院：服装设计与工艺；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宋体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10.安徽电子信息职业技术学院：软件测试；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11.安徽机电职业技术学院：工业产品数字化设计与制造、模具数字化设计与制造工艺、智能电梯装调与维护、工业机器人技术应用、虚拟现实（VR）设计与制作、复杂部件数控多轴联动加工技术；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12.安徽交通职业技术学院：船舶主机和轴系安装；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13.安徽商贸职业技术学院：园林景观设计、信息安全管理与评</w:t>
      </w: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lastRenderedPageBreak/>
        <w:t>估、云计算技术与应用、会计技能、 汽车营销；</w:t>
      </w:r>
    </w:p>
    <w:p w:rsidR="00061C3B" w:rsidRPr="00061C3B" w:rsidRDefault="00061C3B" w:rsidP="00061C3B">
      <w:pPr>
        <w:ind w:firstLineChars="250" w:firstLine="700"/>
        <w:outlineLvl w:val="1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14.安徽医学高等专科学校：护理技能；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15.安徽艺术职业学院：艺术专业技能(中国舞表演)、艺术专业技能(钢琴演奏)；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16.安徽邮电职业技术学院：计算机网络应用；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17.安徽中医药高等专科学校：中药技能、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18.安庆职业技术学院：建筑智能化系统安装与调试；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19.合肥幼儿师范高等专科学校：学前教育专业教育技能；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20.合肥职业技术学院：物联网技术应用；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  <w:highlight w:val="yellow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21.徽商职业学院：移动互联网应用软件开发、现代物流作业方案设计与实施。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七、大赛报名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本次大赛学生组正式报名时间为2017年1月19日至23日，请各参赛院校登陆安徽高教网“高职院校技能大赛省级信息系统”填报。网上报名期间，允许更改报名信息；超过截止日期，不允许更改。参赛选手参赛时需携带学生证、身份证和选手报名表（附件）交由赛项承办单位查验。各承办院校要在学校网站主页醒目位置及时发布大赛报名、比赛要求、赛事指南等相关信息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各参赛院校应指定1名负责人任赛项领队，负责参赛事务的组织、协调和领导工作。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八、大赛竞赛规程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竞赛规程及赛事的相关规定由赛项承办院校牵头组织编写，编</w:t>
      </w: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lastRenderedPageBreak/>
        <w:t>写组成员至少有三分之二以上的外校专家。大赛规程等赛事事项要密切关注全国职业院校技能大赛有关情况，尽可能将全国职业院校技能大赛赛项要求纳入省赛中。各承办院校请于1月25日前将竞赛规程等以正式文件形式报送至省教育厅高教处906室，电子文档发送至ahgzjy@ahedu.gov.cn。各承办校于2017年1月19日前将赛项联系人方式电子版（含赛项名称、承办校、联系人固定电话、手机号、邮箱、QQ号）报送省教育厅高教处ahgzjy@ahedu.gov.cn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教师组竞赛规程根据教育部2017年全国职业院校信息化大赛的要求制定，并在安徽高教网上予以公布。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九、有关费用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大赛不收取参赛费用与报名费用。大赛期间食宿统一安排，费用自理。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黑体" w:eastAsia="黑体" w:hAnsi="宋体" w:cs="Times New Roman"/>
          <w:color w:val="000000"/>
          <w:sz w:val="28"/>
          <w:szCs w:val="28"/>
        </w:rPr>
      </w:pPr>
      <w:r w:rsidRPr="00061C3B">
        <w:rPr>
          <w:rFonts w:ascii="黑体" w:eastAsia="黑体" w:hAnsi="宋体" w:cs="宋体" w:hint="eastAsia"/>
          <w:color w:val="000000"/>
          <w:sz w:val="28"/>
          <w:szCs w:val="28"/>
        </w:rPr>
        <w:t>十、奖励办法</w:t>
      </w:r>
    </w:p>
    <w:p w:rsidR="00061C3B" w:rsidRPr="00061C3B" w:rsidRDefault="00061C3B" w:rsidP="00061C3B">
      <w:pPr>
        <w:shd w:val="clear" w:color="auto" w:fill="FFFFFF"/>
        <w:spacing w:line="600" w:lineRule="atLeast"/>
        <w:ind w:firstLine="640"/>
        <w:rPr>
          <w:rFonts w:ascii="方正仿宋_GBK" w:eastAsia="方正仿宋_GBK" w:hAnsi="宋体" w:cs="Times New Roman"/>
          <w:color w:val="000000"/>
          <w:sz w:val="28"/>
          <w:szCs w:val="28"/>
        </w:rPr>
      </w:pPr>
      <w:r w:rsidRPr="00061C3B">
        <w:rPr>
          <w:rFonts w:ascii="方正仿宋_GBK" w:eastAsia="方正仿宋_GBK" w:hAnsi="宋体" w:cs="宋体" w:hint="eastAsia"/>
          <w:color w:val="000000"/>
          <w:sz w:val="28"/>
          <w:szCs w:val="28"/>
        </w:rPr>
        <w:t>依据《2017年安徽省职业院校技能大赛方案》奖励办法进行奖励。</w:t>
      </w:r>
    </w:p>
    <w:p w:rsidR="00061C3B" w:rsidRPr="00061C3B" w:rsidRDefault="00061C3B" w:rsidP="00061C3B">
      <w:pPr>
        <w:shd w:val="clear" w:color="auto" w:fill="FFFFFF"/>
        <w:spacing w:line="480" w:lineRule="atLeas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</w:p>
    <w:p w:rsidR="00061C3B" w:rsidRDefault="00061C3B" w:rsidP="00BB18C8">
      <w:pPr>
        <w:widowControl/>
        <w:shd w:val="clear" w:color="auto" w:fill="FFFFFF"/>
        <w:spacing w:beforeAutospacing="1" w:line="480" w:lineRule="atLeast"/>
        <w:jc w:val="lef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</w:p>
    <w:p w:rsidR="00061C3B" w:rsidRDefault="00061C3B" w:rsidP="00BB18C8">
      <w:pPr>
        <w:widowControl/>
        <w:shd w:val="clear" w:color="auto" w:fill="FFFFFF"/>
        <w:spacing w:beforeAutospacing="1" w:line="480" w:lineRule="atLeast"/>
        <w:jc w:val="lef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</w:p>
    <w:p w:rsidR="00061C3B" w:rsidRDefault="00061C3B" w:rsidP="00BB18C8">
      <w:pPr>
        <w:widowControl/>
        <w:shd w:val="clear" w:color="auto" w:fill="FFFFFF"/>
        <w:spacing w:beforeAutospacing="1" w:line="480" w:lineRule="atLeast"/>
        <w:jc w:val="lef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</w:p>
    <w:p w:rsidR="00117454" w:rsidRPr="00061C3B" w:rsidRDefault="00117454" w:rsidP="00BB18C8">
      <w:pPr>
        <w:widowControl/>
        <w:shd w:val="clear" w:color="auto" w:fill="FFFFFF"/>
        <w:spacing w:beforeAutospacing="1" w:line="480" w:lineRule="atLeast"/>
        <w:jc w:val="left"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17454" w:rsidRPr="0006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8"/>
    <w:rsid w:val="00061C3B"/>
    <w:rsid w:val="00117454"/>
    <w:rsid w:val="002D2BB2"/>
    <w:rsid w:val="004113B8"/>
    <w:rsid w:val="00563540"/>
    <w:rsid w:val="006647C8"/>
    <w:rsid w:val="006D28BB"/>
    <w:rsid w:val="00824EC1"/>
    <w:rsid w:val="00987FA5"/>
    <w:rsid w:val="009E388F"/>
    <w:rsid w:val="00B63941"/>
    <w:rsid w:val="00BB18C8"/>
    <w:rsid w:val="00C562B1"/>
    <w:rsid w:val="00CA196F"/>
    <w:rsid w:val="00E26EBB"/>
    <w:rsid w:val="00EA1014"/>
    <w:rsid w:val="00ED3CF1"/>
    <w:rsid w:val="00F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C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B18C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C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B18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dell</cp:lastModifiedBy>
  <cp:revision>3</cp:revision>
  <dcterms:created xsi:type="dcterms:W3CDTF">2017-01-19T04:19:00Z</dcterms:created>
  <dcterms:modified xsi:type="dcterms:W3CDTF">2017-01-19T04:20:00Z</dcterms:modified>
</cp:coreProperties>
</file>