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b/>
          <w:bCs/>
          <w:sz w:val="32"/>
          <w:szCs w:val="32"/>
        </w:rPr>
        <w:t>年安庆市沐阳之家招聘公告</w:t>
      </w:r>
    </w:p>
    <w:p>
      <w:pPr>
        <w:spacing w:line="480" w:lineRule="exact"/>
        <w:rPr>
          <w:rFonts w:hint="eastAsia" w:ascii="宋体" w:hAnsi="宋体" w:cs="宋体"/>
          <w:sz w:val="28"/>
          <w:szCs w:val="28"/>
        </w:rPr>
      </w:pPr>
      <w: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沐阳之家残疾儿童活动中心成立于</w:t>
      </w:r>
      <w:r>
        <w:rPr>
          <w:rFonts w:ascii="宋体" w:hAnsi="宋体" w:cs="宋体"/>
          <w:sz w:val="28"/>
          <w:szCs w:val="28"/>
        </w:rPr>
        <w:t>2012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月，在安徽省安庆市迎江区民政局正式注册，在迎江区残疾人联合会指导下开展工作，是安庆市第一家专门为脑瘫儿童提供多元化的训练、教育及日常生活自理引导服务的社会公益机构。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年因工作需要拟向社会公开招聘</w:t>
      </w:r>
      <w:r>
        <w:rPr>
          <w:rFonts w:hint="eastAsia" w:ascii="宋体" w:hAnsi="宋体" w:cs="宋体"/>
          <w:b/>
          <w:bCs/>
          <w:sz w:val="28"/>
          <w:szCs w:val="28"/>
        </w:rPr>
        <w:t>小儿脑瘫教育老师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6人</w:t>
      </w:r>
      <w:r>
        <w:rPr>
          <w:rFonts w:hint="eastAsia" w:ascii="宋体" w:hAnsi="宋体" w:cs="宋体"/>
          <w:sz w:val="28"/>
          <w:szCs w:val="28"/>
        </w:rPr>
        <w:t>，现就有关信息公告如下：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（一）坚持面向社会、公开招聘。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（二）坚持民主、公开、竞争、择优。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（三）坚持统一组织、分工负责。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（一）具有中华人民共和国国籍。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（二）遵守宪法和法律，具有良好的品行。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）教师岗位：大专以上学历，专业不限，具有良好的交流沟通能力、富有爱心和耐心，有教育经验的特教、幼教老师优先录用。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）具有良好的职业道德和团队协作精神。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三、招聘人员待遇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录用人员享受五险一金、做五休二</w:t>
      </w:r>
      <w:r>
        <w:rPr>
          <w:rFonts w:hint="eastAsia" w:ascii="宋体" w:hAnsi="宋体" w:cs="宋体"/>
          <w:sz w:val="28"/>
          <w:szCs w:val="28"/>
          <w:lang w:eastAsia="zh-CN"/>
        </w:rPr>
        <w:t>、年休假、寒假和国家法定节假日</w:t>
      </w:r>
      <w:r>
        <w:rPr>
          <w:rFonts w:hint="eastAsia" w:ascii="宋体" w:hAnsi="宋体" w:cs="宋体"/>
          <w:sz w:val="28"/>
          <w:szCs w:val="28"/>
        </w:rPr>
        <w:t>等待遇</w:t>
      </w:r>
      <w:r>
        <w:rPr>
          <w:rFonts w:hint="eastAsia" w:ascii="宋体" w:hAnsi="宋体" w:cs="宋体"/>
          <w:sz w:val="28"/>
          <w:szCs w:val="28"/>
          <w:lang w:eastAsia="zh-CN"/>
        </w:rPr>
        <w:t>；如有需要，机构提供午餐和住宿安排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eastAsia="zh-CN"/>
        </w:rPr>
        <w:t>具体岗位工资面议。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有意者请发送简历至：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lang w:val="en-US" w:eastAsia="zh-CN"/>
        </w:rPr>
        <w:instrText xml:space="preserve"> HYPERLINK "mailto:2265614952@qq.com" </w:instrTex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cs="宋体"/>
          <w:sz w:val="28"/>
          <w:szCs w:val="28"/>
          <w:lang w:val="en-US" w:eastAsia="zh-CN"/>
        </w:rPr>
        <w:t>2265614952@qq.com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、邮件标题：姓名+应聘岗位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（二）咨询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15212960121</w:t>
      </w:r>
      <w:r>
        <w:rPr>
          <w:rFonts w:hint="eastAsia" w:ascii="宋体" w:hAnsi="宋体" w:cs="宋体"/>
          <w:sz w:val="28"/>
          <w:szCs w:val="28"/>
        </w:rPr>
        <w:t>张老师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报名结束后，由本中心统一组织的面试（面试时间另行通知）</w:t>
      </w:r>
    </w:p>
    <w:p>
      <w:pPr>
        <w:jc w:val="right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安庆市迎江区沐阳之家残疾儿童康复中心</w:t>
      </w:r>
    </w:p>
    <w:p>
      <w:pPr>
        <w:jc w:val="right"/>
      </w:pPr>
      <w:r>
        <w:rPr>
          <w:rFonts w:hint="eastAsia" w:cs="宋体"/>
          <w:sz w:val="28"/>
          <w:szCs w:val="28"/>
          <w:lang w:val="en-US" w:eastAsia="zh-CN"/>
        </w:rPr>
        <w:t>2021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11月</w:t>
      </w:r>
    </w:p>
    <w:p/>
    <w:sectPr>
      <w:pgSz w:w="11906" w:h="16838"/>
      <w:pgMar w:top="1020" w:right="1746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E9270"/>
    <w:multiLevelType w:val="singleLevel"/>
    <w:tmpl w:val="B0BE92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DF4475"/>
    <w:multiLevelType w:val="singleLevel"/>
    <w:tmpl w:val="1FDF447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C321F"/>
    <w:rsid w:val="7A2C321F"/>
    <w:rsid w:val="7E4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2021-11-02T06:13:00Z</dcterms:created>
  <dc:creator>陌上花开</dc:creator>
  <cp:lastModifiedBy>花不美</cp:lastModifiedBy>
  <dcterms:modified xsi:type="dcterms:W3CDTF">2021-11-02T09:12:17Z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614F4F5F6EEF463785F481F5A6CDD6C9</vt:lpwstr>
  </property>
</Properties>
</file>